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C564" w14:textId="77777777" w:rsidR="002F4468" w:rsidRPr="002F4468" w:rsidRDefault="002F4468" w:rsidP="002F4468">
      <w:pPr>
        <w:rPr>
          <w:b/>
        </w:rPr>
      </w:pPr>
      <w:r w:rsidRPr="002F4468">
        <w:rPr>
          <w:b/>
        </w:rPr>
        <w:t>GNDE - GRINDROD LIMITED - Summary comparison of certain NASDAQ and JSE listings requirements</w:t>
      </w:r>
    </w:p>
    <w:p w14:paraId="35F27FA0" w14:textId="77777777" w:rsidR="002F4468" w:rsidRDefault="002F4468" w:rsidP="002F4468">
      <w:r>
        <w:t>28/05/2018 15:30:00</w:t>
      </w:r>
    </w:p>
    <w:p w14:paraId="0F80DC46" w14:textId="77777777" w:rsidR="002F4468" w:rsidRDefault="002F4468" w:rsidP="002F4468">
      <w:r>
        <w:t>GND GNDP 201805280043A</w:t>
      </w:r>
    </w:p>
    <w:p w14:paraId="5D8F1A5B" w14:textId="77777777" w:rsidR="002F4468" w:rsidRDefault="002F4468" w:rsidP="002F4468">
      <w:r>
        <w:t xml:space="preserve"> Summary comparison of certain NASDAQ and JSE listings requirements</w:t>
      </w:r>
    </w:p>
    <w:p w14:paraId="674776BF" w14:textId="77777777" w:rsidR="002F4468" w:rsidRDefault="002F4468" w:rsidP="002F4468">
      <w:r>
        <w:t xml:space="preserve"> Grindrod Limited</w:t>
      </w:r>
      <w:bookmarkStart w:id="0" w:name="_GoBack"/>
      <w:bookmarkEnd w:id="0"/>
    </w:p>
    <w:p w14:paraId="3BA3653D" w14:textId="77777777" w:rsidR="002F4468" w:rsidRDefault="002F4468" w:rsidP="002F4468">
      <w:r>
        <w:t xml:space="preserve"> (Incorporated in the Republic of South Africa)</w:t>
      </w:r>
    </w:p>
    <w:p w14:paraId="066FA590" w14:textId="77777777" w:rsidR="002F4468" w:rsidRDefault="002F4468" w:rsidP="002F4468">
      <w:r>
        <w:t xml:space="preserve"> (Registration number 1966/009846/06)</w:t>
      </w:r>
    </w:p>
    <w:p w14:paraId="042F34F9" w14:textId="77777777" w:rsidR="002F4468" w:rsidRDefault="002F4468" w:rsidP="002F4468">
      <w:r>
        <w:t xml:space="preserve"> Ordinary share code: GND and ISIN: ZAE000072328</w:t>
      </w:r>
    </w:p>
    <w:p w14:paraId="220FD5A7" w14:textId="77777777" w:rsidR="002F4468" w:rsidRDefault="002F4468" w:rsidP="002F4468">
      <w:r>
        <w:t xml:space="preserve"> Preference share code: GNDP and ISIN: ZAE 000071106</w:t>
      </w:r>
    </w:p>
    <w:p w14:paraId="54842D0D" w14:textId="77777777" w:rsidR="002F4468" w:rsidRDefault="002F4468" w:rsidP="002F4468">
      <w:r>
        <w:t xml:space="preserve"> (“Grindrod” or “the Company”)</w:t>
      </w:r>
    </w:p>
    <w:p w14:paraId="26F009CC" w14:textId="77777777" w:rsidR="002F4468" w:rsidRPr="002F4468" w:rsidRDefault="002F4468" w:rsidP="002F4468">
      <w:pPr>
        <w:rPr>
          <w:b/>
        </w:rPr>
      </w:pPr>
      <w:r w:rsidRPr="002F4468">
        <w:rPr>
          <w:b/>
        </w:rPr>
        <w:t>SUMMARY COMPARISON OF CERTAIN NASDAQ AND JSE LISTINGS REQUIREMENTS</w:t>
      </w:r>
    </w:p>
    <w:p w14:paraId="359E9860" w14:textId="53EF056B" w:rsidR="002F4468" w:rsidRDefault="002F4468" w:rsidP="002F4468">
      <w:r>
        <w:t xml:space="preserve"> The ordinary shareholders and preference shareholders of Grindrod (collectively, “Shareholders”) </w:t>
      </w:r>
      <w:r>
        <w:t>are referred</w:t>
      </w:r>
      <w:r>
        <w:t xml:space="preserve"> to the circular to Shareholders, posted on Monday, 7 May 2018 (“Circular”) detailing, inter alia, </w:t>
      </w:r>
      <w:r>
        <w:t>the terms</w:t>
      </w:r>
      <w:r>
        <w:t xml:space="preserve"> of the proposed primary listing of Grindrod Shipping Holdings Limited (“Grindrod Shipping”) </w:t>
      </w:r>
      <w:r>
        <w:t>ordinary shares</w:t>
      </w:r>
      <w:r>
        <w:t xml:space="preserve"> on the NASDAQ Global Select Market (“NASDAQ”) and their secondary inward listing on the main</w:t>
      </w:r>
      <w:r>
        <w:t xml:space="preserve"> </w:t>
      </w:r>
      <w:r>
        <w:t>board of the exchange operated by the JSE Limited (“JSE”).</w:t>
      </w:r>
    </w:p>
    <w:p w14:paraId="45821475" w14:textId="51AEC254" w:rsidR="002F4468" w:rsidRDefault="002F4468" w:rsidP="002F4468">
      <w:r>
        <w:t xml:space="preserve">As outlined in paragraph 3 of the Circular, the Company committed to providing a comparison of </w:t>
      </w:r>
      <w:r>
        <w:t>certain requirements</w:t>
      </w:r>
      <w:r>
        <w:t xml:space="preserve"> of NASDAQ and the JSE which is now immediately available on the Company's website:</w:t>
      </w:r>
      <w:r>
        <w:t xml:space="preserve"> </w:t>
      </w:r>
      <w:r>
        <w:t xml:space="preserve"> www.grindrod.co.za. The comparison compares certain of the listing requirements for primary listings on </w:t>
      </w:r>
      <w:r>
        <w:t>the NASDAQ</w:t>
      </w:r>
      <w:r>
        <w:t xml:space="preserve"> (as they relate to foreign private issuers such as Grindrod Shipping) and the JSE.</w:t>
      </w:r>
    </w:p>
    <w:p w14:paraId="3EE86900" w14:textId="1D63D5EB" w:rsidR="002F4468" w:rsidRDefault="002F4468" w:rsidP="002F4468">
      <w:r>
        <w:t xml:space="preserve">This comparison information is in summary form only and does not contain the details of </w:t>
      </w:r>
      <w:proofErr w:type="gramStart"/>
      <w:r>
        <w:t>all of</w:t>
      </w:r>
      <w:proofErr w:type="gramEnd"/>
      <w:r>
        <w:t xml:space="preserve"> </w:t>
      </w:r>
      <w:r>
        <w:t>the differences</w:t>
      </w:r>
      <w:r>
        <w:t xml:space="preserve"> between the NASDAQ and JSE requirements for primary listings, nor all of the </w:t>
      </w:r>
      <w:r>
        <w:t>listing requirements</w:t>
      </w:r>
      <w:r>
        <w:t xml:space="preserve"> of either exchange. To the extent that NASDAQ requirements defer to other </w:t>
      </w:r>
      <w:r>
        <w:t>regulations applicable</w:t>
      </w:r>
      <w:r>
        <w:t xml:space="preserve"> to Grindrod Shipping, as a foreign private issuer incorporated in the Republic of </w:t>
      </w:r>
      <w:r>
        <w:t>Singapore, certain</w:t>
      </w:r>
      <w:r>
        <w:t xml:space="preserve"> summary information is provided as to the applicable laws and compliance by Grindrod Shipping.</w:t>
      </w:r>
    </w:p>
    <w:p w14:paraId="24AEF694" w14:textId="77777777" w:rsidR="002F4468" w:rsidRDefault="002F4468" w:rsidP="002F4468">
      <w:r>
        <w:t xml:space="preserve"> Durban</w:t>
      </w:r>
    </w:p>
    <w:p w14:paraId="673647A2" w14:textId="77777777" w:rsidR="002F4468" w:rsidRDefault="002F4468" w:rsidP="002F4468">
      <w:r>
        <w:t xml:space="preserve"> 28 May 2018</w:t>
      </w:r>
    </w:p>
    <w:p w14:paraId="102D4E50" w14:textId="0BEFDB93" w:rsidR="002F4468" w:rsidRPr="002F4468" w:rsidRDefault="002F4468" w:rsidP="002F4468">
      <w:pPr>
        <w:rPr>
          <w:b/>
        </w:rPr>
      </w:pPr>
      <w:r w:rsidRPr="002F4468">
        <w:rPr>
          <w:b/>
        </w:rPr>
        <w:t>Transaction Sponsor</w:t>
      </w:r>
    </w:p>
    <w:p w14:paraId="3521FE86" w14:textId="77777777" w:rsidR="002F4468" w:rsidRDefault="002F4468" w:rsidP="002F4468">
      <w:r>
        <w:t xml:space="preserve"> Rand Merchant Bank, a division of FirstRand Bank Limited</w:t>
      </w:r>
    </w:p>
    <w:p w14:paraId="27E74EED" w14:textId="77777777" w:rsidR="002F4468" w:rsidRPr="002F4468" w:rsidRDefault="002F4468" w:rsidP="002F4468">
      <w:pPr>
        <w:rPr>
          <w:b/>
        </w:rPr>
      </w:pPr>
      <w:r w:rsidRPr="002F4468">
        <w:rPr>
          <w:b/>
        </w:rPr>
        <w:t xml:space="preserve"> Corporate Sponsor</w:t>
      </w:r>
    </w:p>
    <w:p w14:paraId="6FCBA6BF" w14:textId="77777777" w:rsidR="002F4468" w:rsidRDefault="002F4468" w:rsidP="002F4468">
      <w:r>
        <w:t xml:space="preserve"> Grindrod Bank Limited</w:t>
      </w:r>
    </w:p>
    <w:p w14:paraId="204437B5" w14:textId="77777777" w:rsidR="002F4468" w:rsidRDefault="002F4468" w:rsidP="002F4468">
      <w:r>
        <w:t xml:space="preserve"> Date: 28/05/2018 03:30:00 Produced by the JSE SENS Department. The SENS service is an information dissemination service administered by the JSE Limited ('JSE'). </w:t>
      </w:r>
    </w:p>
    <w:p w14:paraId="7419DB6A" w14:textId="77777777" w:rsidR="002F4468" w:rsidRDefault="002F4468" w:rsidP="002F4468">
      <w:r>
        <w:lastRenderedPageBreak/>
        <w:t xml:space="preserve"> The JSE does not, whether expressly, tacitly or implicitly, represent, warrant or in any way guarantee the truth, accuracy or completeness of</w:t>
      </w:r>
    </w:p>
    <w:p w14:paraId="1F036859" w14:textId="77777777" w:rsidR="002F4468" w:rsidRDefault="002F4468" w:rsidP="002F4468">
      <w:r>
        <w:t xml:space="preserve"> the information published on SENS. The JSE, their officers, employees and agents accept no liability for (or in respect of) any direct, </w:t>
      </w:r>
    </w:p>
    <w:p w14:paraId="60C6D51A" w14:textId="77777777" w:rsidR="002F4468" w:rsidRDefault="002F4468" w:rsidP="002F4468">
      <w:r>
        <w:t xml:space="preserve"> indirect, incidental or consequential loss or damage of any kind or nature, howsoever arising, from the use of SENS or the use of, or reliance on,</w:t>
      </w:r>
    </w:p>
    <w:p w14:paraId="36634551" w14:textId="46EA3E2E" w:rsidR="00FB6A56" w:rsidRDefault="002F4468" w:rsidP="002F4468">
      <w:r>
        <w:t xml:space="preserve"> information disseminated through SENS.</w:t>
      </w:r>
    </w:p>
    <w:sectPr w:rsidR="00FB6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05"/>
    <w:rsid w:val="002F4468"/>
    <w:rsid w:val="00662205"/>
    <w:rsid w:val="008501BB"/>
    <w:rsid w:val="008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1BC42"/>
  <w15:chartTrackingRefBased/>
  <w15:docId w15:val="{F790C114-B68B-4C63-B004-F9941CC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Briggs (Grindrod)</dc:creator>
  <cp:keywords/>
  <dc:description/>
  <cp:lastModifiedBy>Alison Briggs (Grindrod)</cp:lastModifiedBy>
  <cp:revision>3</cp:revision>
  <cp:lastPrinted>2018-05-29T08:31:00Z</cp:lastPrinted>
  <dcterms:created xsi:type="dcterms:W3CDTF">2018-05-29T08:28:00Z</dcterms:created>
  <dcterms:modified xsi:type="dcterms:W3CDTF">2018-05-29T08:31:00Z</dcterms:modified>
</cp:coreProperties>
</file>